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CDAA58" w14:textId="2E30AD98" w:rsidR="00D64F93" w:rsidRPr="00526F70" w:rsidRDefault="00D64F93" w:rsidP="00A35AFA">
      <w:pPr>
        <w:jc w:val="center"/>
        <w:rPr>
          <w:rFonts w:cstheme="minorHAnsi"/>
          <w:b/>
          <w:bCs/>
          <w:sz w:val="28"/>
          <w:szCs w:val="28"/>
        </w:rPr>
      </w:pPr>
      <w:r w:rsidRPr="00526F70">
        <w:rPr>
          <w:rFonts w:cstheme="minorHAnsi"/>
          <w:b/>
          <w:bCs/>
          <w:sz w:val="28"/>
          <w:szCs w:val="28"/>
        </w:rPr>
        <w:t>North Pennines AONB Partnership</w:t>
      </w:r>
    </w:p>
    <w:p w14:paraId="6C1F23A5" w14:textId="6E1AC697" w:rsidR="00FF2369" w:rsidRDefault="004C5CBA" w:rsidP="00A35AFA">
      <w:pPr>
        <w:jc w:val="center"/>
        <w:rPr>
          <w:rFonts w:asciiTheme="majorHAnsi" w:hAnsiTheme="majorHAnsi" w:cstheme="majorHAnsi"/>
          <w:b/>
          <w:bCs/>
          <w:sz w:val="28"/>
          <w:szCs w:val="28"/>
          <w:u w:val="single"/>
        </w:rPr>
      </w:pPr>
      <w:r w:rsidRPr="00526F70">
        <w:rPr>
          <w:rFonts w:cstheme="minorHAnsi"/>
          <w:b/>
          <w:bCs/>
          <w:sz w:val="28"/>
          <w:szCs w:val="28"/>
          <w:u w:val="single"/>
        </w:rPr>
        <w:t>Tees-Swale Programme Manager</w:t>
      </w:r>
    </w:p>
    <w:p w14:paraId="14417BBB" w14:textId="74EA3D55" w:rsidR="00DF7CAF" w:rsidRPr="0069085A" w:rsidRDefault="0069085A" w:rsidP="00A35AFA">
      <w:pPr>
        <w:jc w:val="center"/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69085A">
        <w:rPr>
          <w:b/>
          <w:bCs/>
          <w:sz w:val="24"/>
          <w:szCs w:val="24"/>
        </w:rPr>
        <w:t xml:space="preserve">Salary range £38,813 to £42,683 </w:t>
      </w:r>
      <w:r w:rsidR="00CD7756">
        <w:rPr>
          <w:b/>
          <w:bCs/>
          <w:sz w:val="24"/>
          <w:szCs w:val="24"/>
        </w:rPr>
        <w:t xml:space="preserve">(Grade 13) </w:t>
      </w:r>
      <w:r w:rsidRPr="0069085A">
        <w:rPr>
          <w:b/>
          <w:bCs/>
          <w:sz w:val="24"/>
          <w:szCs w:val="24"/>
        </w:rPr>
        <w:t>Full time 5</w:t>
      </w:r>
      <w:r>
        <w:rPr>
          <w:b/>
          <w:bCs/>
          <w:sz w:val="24"/>
          <w:szCs w:val="24"/>
        </w:rPr>
        <w:t>-</w:t>
      </w:r>
      <w:r w:rsidRPr="0069085A">
        <w:rPr>
          <w:b/>
          <w:bCs/>
          <w:sz w:val="24"/>
          <w:szCs w:val="24"/>
        </w:rPr>
        <w:t>year contract</w:t>
      </w:r>
    </w:p>
    <w:p w14:paraId="559D9C20" w14:textId="6C3C3C04" w:rsidR="0044778D" w:rsidRDefault="006E6AF0" w:rsidP="00D64F93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9940EE">
        <w:rPr>
          <w:rFonts w:asciiTheme="majorHAnsi" w:hAnsiTheme="majorHAnsi" w:cstheme="majorHAnsi"/>
        </w:rPr>
        <w:t xml:space="preserve">The North Pennines AONB Partnership </w:t>
      </w:r>
      <w:r w:rsidR="0044778D">
        <w:rPr>
          <w:rFonts w:asciiTheme="majorHAnsi" w:hAnsiTheme="majorHAnsi" w:cstheme="majorHAnsi"/>
        </w:rPr>
        <w:t>is</w:t>
      </w:r>
      <w:r w:rsidRPr="009940EE">
        <w:rPr>
          <w:rFonts w:asciiTheme="majorHAnsi" w:hAnsiTheme="majorHAnsi" w:cstheme="majorHAnsi"/>
        </w:rPr>
        <w:t xml:space="preserve"> looking for a </w:t>
      </w:r>
      <w:r w:rsidR="00A705FB">
        <w:rPr>
          <w:rFonts w:asciiTheme="majorHAnsi" w:hAnsiTheme="majorHAnsi" w:cstheme="majorHAnsi"/>
        </w:rPr>
        <w:t>m</w:t>
      </w:r>
      <w:r w:rsidRPr="009940EE">
        <w:rPr>
          <w:rFonts w:asciiTheme="majorHAnsi" w:hAnsiTheme="majorHAnsi" w:cstheme="majorHAnsi"/>
        </w:rPr>
        <w:t xml:space="preserve">anager for </w:t>
      </w:r>
      <w:r w:rsidR="0044778D">
        <w:rPr>
          <w:rFonts w:asciiTheme="majorHAnsi" w:hAnsiTheme="majorHAnsi" w:cstheme="majorHAnsi"/>
        </w:rPr>
        <w:t>the</w:t>
      </w:r>
      <w:r w:rsidRPr="009940EE">
        <w:rPr>
          <w:rFonts w:asciiTheme="majorHAnsi" w:hAnsiTheme="majorHAnsi" w:cstheme="majorHAnsi"/>
        </w:rPr>
        <w:t xml:space="preserve"> ground-breaking nature recovery and engagement programme, Tees-Swale – </w:t>
      </w:r>
      <w:r w:rsidRPr="009940EE">
        <w:rPr>
          <w:rFonts w:asciiTheme="majorHAnsi" w:hAnsiTheme="majorHAnsi" w:cstheme="majorHAnsi"/>
          <w:i/>
          <w:iCs/>
        </w:rPr>
        <w:t>naturally connected</w:t>
      </w:r>
      <w:r w:rsidRPr="009940EE">
        <w:rPr>
          <w:rFonts w:asciiTheme="majorHAnsi" w:hAnsiTheme="majorHAnsi" w:cstheme="majorHAnsi"/>
        </w:rPr>
        <w:t xml:space="preserve">.   </w:t>
      </w:r>
      <w:r w:rsidR="0044778D">
        <w:rPr>
          <w:rFonts w:asciiTheme="majorHAnsi" w:hAnsiTheme="majorHAnsi" w:cstheme="majorHAnsi"/>
        </w:rPr>
        <w:t xml:space="preserve">After three years in development, this National Lottery Heritage Fund supported programme is now ready to start making things happen on the ground. </w:t>
      </w:r>
    </w:p>
    <w:p w14:paraId="080B31B5" w14:textId="412CEE90" w:rsidR="0044778D" w:rsidRPr="009940EE" w:rsidRDefault="0044778D" w:rsidP="0044778D">
      <w:pPr>
        <w:widowControl w:val="0"/>
        <w:rPr>
          <w:rFonts w:asciiTheme="majorHAnsi" w:hAnsiTheme="majorHAnsi" w:cstheme="majorHAnsi"/>
        </w:rPr>
      </w:pPr>
      <w:r w:rsidRPr="009940EE">
        <w:rPr>
          <w:rFonts w:asciiTheme="majorHAnsi" w:hAnsiTheme="majorHAnsi" w:cstheme="majorHAnsi"/>
        </w:rPr>
        <w:t>Tees-Swale is led by the North Pennines AONB Partnership, with the Yorkshire Dales National Park Authority, and covers nearly 850km</w:t>
      </w:r>
      <w:r w:rsidRPr="009940EE">
        <w:rPr>
          <w:rFonts w:asciiTheme="majorHAnsi" w:hAnsiTheme="majorHAnsi" w:cstheme="majorHAnsi"/>
          <w:vertAlign w:val="superscript"/>
        </w:rPr>
        <w:t>2</w:t>
      </w:r>
      <w:r w:rsidRPr="009940EE">
        <w:rPr>
          <w:rFonts w:asciiTheme="majorHAnsi" w:hAnsiTheme="majorHAnsi" w:cstheme="majorHAnsi"/>
        </w:rPr>
        <w:t xml:space="preserve"> of outstanding </w:t>
      </w:r>
      <w:r w:rsidR="00A705FB">
        <w:rPr>
          <w:rFonts w:asciiTheme="majorHAnsi" w:hAnsiTheme="majorHAnsi" w:cstheme="majorHAnsi"/>
        </w:rPr>
        <w:t>P</w:t>
      </w:r>
      <w:r w:rsidRPr="009940EE">
        <w:rPr>
          <w:rFonts w:asciiTheme="majorHAnsi" w:hAnsiTheme="majorHAnsi" w:cstheme="majorHAnsi"/>
        </w:rPr>
        <w:t xml:space="preserve">rotected </w:t>
      </w:r>
      <w:r w:rsidR="00A705FB">
        <w:rPr>
          <w:rFonts w:asciiTheme="majorHAnsi" w:hAnsiTheme="majorHAnsi" w:cstheme="majorHAnsi"/>
        </w:rPr>
        <w:t>L</w:t>
      </w:r>
      <w:r w:rsidRPr="009940EE">
        <w:rPr>
          <w:rFonts w:asciiTheme="majorHAnsi" w:hAnsiTheme="majorHAnsi" w:cstheme="majorHAnsi"/>
        </w:rPr>
        <w:t xml:space="preserve">andscape. </w:t>
      </w:r>
      <w:r>
        <w:rPr>
          <w:rFonts w:asciiTheme="majorHAnsi" w:hAnsiTheme="majorHAnsi" w:cstheme="majorHAnsi"/>
        </w:rPr>
        <w:t xml:space="preserve">The team is supported by a </w:t>
      </w:r>
      <w:r w:rsidR="00A705FB">
        <w:rPr>
          <w:rFonts w:asciiTheme="majorHAnsi" w:hAnsiTheme="majorHAnsi" w:cstheme="majorHAnsi"/>
        </w:rPr>
        <w:t xml:space="preserve">programme </w:t>
      </w:r>
      <w:r>
        <w:rPr>
          <w:rFonts w:asciiTheme="majorHAnsi" w:hAnsiTheme="majorHAnsi" w:cstheme="majorHAnsi"/>
        </w:rPr>
        <w:t>Board</w:t>
      </w:r>
      <w:r w:rsidR="00A705FB"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</w:rPr>
        <w:t xml:space="preserve">chaired by Sir John Lawton. </w:t>
      </w:r>
      <w:r w:rsidRPr="009940EE">
        <w:rPr>
          <w:rFonts w:asciiTheme="majorHAnsi" w:hAnsiTheme="majorHAnsi" w:cstheme="majorHAnsi"/>
        </w:rPr>
        <w:t>We aim to demonstrate how — by w</w:t>
      </w:r>
      <w:proofErr w:type="spellStart"/>
      <w:r w:rsidRPr="009940EE">
        <w:rPr>
          <w:rFonts w:asciiTheme="majorHAnsi" w:hAnsiTheme="majorHAnsi" w:cstheme="majorHAnsi"/>
          <w:lang w:val="en-US"/>
        </w:rPr>
        <w:t>orking</w:t>
      </w:r>
      <w:proofErr w:type="spellEnd"/>
      <w:r w:rsidRPr="009940EE">
        <w:rPr>
          <w:rFonts w:asciiTheme="majorHAnsi" w:hAnsiTheme="majorHAnsi" w:cstheme="majorHAnsi"/>
          <w:lang w:val="en-US"/>
        </w:rPr>
        <w:t xml:space="preserve"> in </w:t>
      </w:r>
      <w:r w:rsidR="00A705FB">
        <w:rPr>
          <w:rFonts w:asciiTheme="majorHAnsi" w:hAnsiTheme="majorHAnsi" w:cstheme="majorHAnsi"/>
          <w:lang w:val="en-US"/>
        </w:rPr>
        <w:t>tandem</w:t>
      </w:r>
      <w:r w:rsidRPr="009940EE">
        <w:rPr>
          <w:rFonts w:asciiTheme="majorHAnsi" w:hAnsiTheme="majorHAnsi" w:cstheme="majorHAnsi"/>
          <w:lang w:val="en-US"/>
        </w:rPr>
        <w:t xml:space="preserve"> with our High Nature Value farmers in particular — we can </w:t>
      </w:r>
      <w:r>
        <w:rPr>
          <w:rFonts w:asciiTheme="majorHAnsi" w:hAnsiTheme="majorHAnsi" w:cstheme="majorHAnsi"/>
          <w:lang w:val="en-US"/>
        </w:rPr>
        <w:t xml:space="preserve">conserve, </w:t>
      </w:r>
      <w:r w:rsidRPr="009940EE">
        <w:rPr>
          <w:rFonts w:asciiTheme="majorHAnsi" w:hAnsiTheme="majorHAnsi" w:cstheme="majorHAnsi"/>
          <w:lang w:val="en-US"/>
        </w:rPr>
        <w:t>restore, expand and connect priority habitats on an unprecedented scale; at the same time, this work will deliver multiple other public benefits including climate change mitigation, flood-risk management and increasing people’s well-being.</w:t>
      </w:r>
    </w:p>
    <w:p w14:paraId="13AAD1B7" w14:textId="0D140F5A" w:rsidR="0044778D" w:rsidRPr="009940EE" w:rsidRDefault="009940EE" w:rsidP="00D64F93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If</w:t>
      </w:r>
      <w:r w:rsidR="004C5CBA" w:rsidRPr="009940EE">
        <w:rPr>
          <w:rFonts w:asciiTheme="majorHAnsi" w:hAnsiTheme="majorHAnsi" w:cstheme="majorHAnsi"/>
        </w:rPr>
        <w:t xml:space="preserve"> you want to make a real difference for nature recovery and engaging people with nature</w:t>
      </w:r>
      <w:r>
        <w:rPr>
          <w:rFonts w:asciiTheme="majorHAnsi" w:hAnsiTheme="majorHAnsi" w:cstheme="majorHAnsi"/>
        </w:rPr>
        <w:t xml:space="preserve">, </w:t>
      </w:r>
      <w:r w:rsidR="004C5CBA" w:rsidRPr="009940EE">
        <w:rPr>
          <w:rFonts w:asciiTheme="majorHAnsi" w:hAnsiTheme="majorHAnsi" w:cstheme="majorHAnsi"/>
        </w:rPr>
        <w:t>have an in</w:t>
      </w:r>
      <w:r>
        <w:rPr>
          <w:rFonts w:asciiTheme="majorHAnsi" w:hAnsiTheme="majorHAnsi" w:cstheme="majorHAnsi"/>
        </w:rPr>
        <w:t>-</w:t>
      </w:r>
      <w:r w:rsidR="004C5CBA" w:rsidRPr="009940EE">
        <w:rPr>
          <w:rFonts w:asciiTheme="majorHAnsi" w:hAnsiTheme="majorHAnsi" w:cstheme="majorHAnsi"/>
        </w:rPr>
        <w:t>depth knowledge of conservation and a strong understanding of farmers and farming</w:t>
      </w:r>
      <w:r>
        <w:rPr>
          <w:rFonts w:asciiTheme="majorHAnsi" w:hAnsiTheme="majorHAnsi" w:cstheme="majorHAnsi"/>
        </w:rPr>
        <w:t>,  can</w:t>
      </w:r>
      <w:r w:rsidR="004C5CBA" w:rsidRPr="009940EE">
        <w:rPr>
          <w:rFonts w:asciiTheme="majorHAnsi" w:hAnsiTheme="majorHAnsi" w:cstheme="majorHAnsi"/>
        </w:rPr>
        <w:t xml:space="preserve"> build and sustain relationships with people and organisations</w:t>
      </w:r>
      <w:r w:rsidR="006E6AF0" w:rsidRPr="009940EE">
        <w:rPr>
          <w:rFonts w:asciiTheme="majorHAnsi" w:hAnsiTheme="majorHAnsi" w:cstheme="majorHAnsi"/>
        </w:rPr>
        <w:t>,</w:t>
      </w:r>
      <w:r w:rsidR="004C5CBA" w:rsidRPr="009940EE">
        <w:rPr>
          <w:rFonts w:asciiTheme="majorHAnsi" w:hAnsiTheme="majorHAnsi" w:cstheme="majorHAnsi"/>
        </w:rPr>
        <w:t xml:space="preserve"> and </w:t>
      </w:r>
      <w:r>
        <w:rPr>
          <w:rFonts w:asciiTheme="majorHAnsi" w:hAnsiTheme="majorHAnsi" w:cstheme="majorHAnsi"/>
        </w:rPr>
        <w:t xml:space="preserve">can </w:t>
      </w:r>
      <w:r w:rsidR="004C5CBA" w:rsidRPr="009940EE">
        <w:rPr>
          <w:rFonts w:asciiTheme="majorHAnsi" w:hAnsiTheme="majorHAnsi" w:cstheme="majorHAnsi"/>
        </w:rPr>
        <w:t>manage a major programme, professional staff and complex budgets</w:t>
      </w:r>
      <w:r w:rsidR="0044778D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="006E6AF0" w:rsidRPr="009940EE">
        <w:rPr>
          <w:rFonts w:asciiTheme="majorHAnsi" w:hAnsiTheme="majorHAnsi" w:cstheme="majorHAnsi"/>
        </w:rPr>
        <w:t xml:space="preserve">then we’d like to hear from you. </w:t>
      </w:r>
    </w:p>
    <w:p w14:paraId="497E3559" w14:textId="3D68FCA4" w:rsidR="0044778D" w:rsidRDefault="0044778D" w:rsidP="0044778D">
      <w:pPr>
        <w:spacing w:before="240"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The post will be based in Stanhope, in County Durham, with the need for travel throughout the programme area. </w:t>
      </w:r>
      <w:r w:rsidR="00A705FB">
        <w:rPr>
          <w:rFonts w:asciiTheme="majorHAnsi" w:hAnsiTheme="majorHAnsi" w:cstheme="majorHAnsi"/>
        </w:rPr>
        <w:t xml:space="preserve"> The postholder will be employed by Durham County Council on behalf of the AONB Partnership.</w:t>
      </w:r>
    </w:p>
    <w:p w14:paraId="7FB0F717" w14:textId="0613FE24" w:rsidR="0093354F" w:rsidRDefault="0093354F" w:rsidP="0044778D">
      <w:pPr>
        <w:spacing w:before="240" w:line="276" w:lineRule="auto"/>
        <w:rPr>
          <w:rFonts w:asciiTheme="majorHAnsi" w:hAnsiTheme="majorHAnsi" w:cstheme="majorHAnsi"/>
        </w:rPr>
      </w:pPr>
      <w:r>
        <w:t>Applicants should hold a degree or equivalent in a conservation, environmental or heritage management related subject and have substantial experience of successfully managing complex multi-partner projects relating to the conservation of natural beauty or land management</w:t>
      </w:r>
    </w:p>
    <w:p w14:paraId="7A76E2EA" w14:textId="77777777" w:rsidR="0069085A" w:rsidRPr="0069085A" w:rsidRDefault="0093354F" w:rsidP="00EB67B7">
      <w:pPr>
        <w:spacing w:before="240" w:line="480" w:lineRule="auto"/>
        <w:rPr>
          <w:rFonts w:cstheme="minorHAnsi"/>
        </w:rPr>
      </w:pPr>
      <w:r w:rsidRPr="0069085A">
        <w:rPr>
          <w:rFonts w:cstheme="minorHAnsi"/>
          <w:b/>
          <w:bCs/>
        </w:rPr>
        <w:t>Deadline for applications</w:t>
      </w:r>
      <w:r w:rsidRPr="0069085A">
        <w:rPr>
          <w:rFonts w:cstheme="minorHAnsi"/>
        </w:rPr>
        <w:t xml:space="preserve">: </w:t>
      </w:r>
      <w:r w:rsidRPr="0069085A">
        <w:rPr>
          <w:rFonts w:cstheme="minorHAnsi"/>
          <w:shd w:val="clear" w:color="auto" w:fill="FFFFFF"/>
        </w:rPr>
        <w:t xml:space="preserve">24/08/2020. </w:t>
      </w:r>
      <w:r w:rsidRPr="0069085A">
        <w:rPr>
          <w:rFonts w:cstheme="minorHAnsi"/>
        </w:rPr>
        <w:t>Interviews will be held online on 04/09/2020</w:t>
      </w:r>
      <w:r w:rsidR="0069085A" w:rsidRPr="0069085A">
        <w:rPr>
          <w:rFonts w:cstheme="minorHAnsi"/>
        </w:rPr>
        <w:t xml:space="preserve">  </w:t>
      </w:r>
    </w:p>
    <w:p w14:paraId="7C8BE8D1" w14:textId="77777777" w:rsidR="00EB09C8" w:rsidRDefault="0069085A" w:rsidP="00EB09C8">
      <w:r w:rsidRPr="0069085A">
        <w:rPr>
          <w:rFonts w:cstheme="minorHAnsi"/>
          <w:b/>
          <w:bCs/>
        </w:rPr>
        <w:t>For m</w:t>
      </w:r>
      <w:r w:rsidR="00F817F2" w:rsidRPr="0069085A">
        <w:rPr>
          <w:rFonts w:cstheme="minorHAnsi"/>
          <w:b/>
          <w:bCs/>
        </w:rPr>
        <w:t>ore</w:t>
      </w:r>
      <w:r w:rsidRPr="0069085A">
        <w:rPr>
          <w:rFonts w:cstheme="minorHAnsi"/>
          <w:b/>
          <w:bCs/>
        </w:rPr>
        <w:t xml:space="preserve"> </w:t>
      </w:r>
      <w:r w:rsidR="00F817F2" w:rsidRPr="0069085A">
        <w:rPr>
          <w:rFonts w:cstheme="minorHAnsi"/>
          <w:b/>
          <w:bCs/>
        </w:rPr>
        <w:t>information, including application details</w:t>
      </w:r>
      <w:r w:rsidR="00F817F2" w:rsidRPr="0069085A">
        <w:rPr>
          <w:rFonts w:cstheme="minorHAnsi"/>
        </w:rPr>
        <w:t xml:space="preserve">:  </w:t>
      </w:r>
      <w:hyperlink r:id="rId8" w:history="1">
        <w:r w:rsidR="00EB09C8">
          <w:rPr>
            <w:rStyle w:val="Hyperlink"/>
          </w:rPr>
          <w:t>https://www.northeastjobs.org.uk/job/Tees_Swale_Programme_Manager/198844</w:t>
        </w:r>
      </w:hyperlink>
    </w:p>
    <w:p w14:paraId="5D6C7066" w14:textId="77777777" w:rsidR="00EB09C8" w:rsidRDefault="00EB09C8" w:rsidP="005A5B43"/>
    <w:p w14:paraId="40AEFBBE" w14:textId="30C42A41" w:rsidR="005A5B43" w:rsidRDefault="005A5B43" w:rsidP="005A5B43">
      <w:r w:rsidRPr="0044778D">
        <w:t xml:space="preserve">To </w:t>
      </w:r>
      <w:r w:rsidR="0044778D" w:rsidRPr="0044778D">
        <w:t xml:space="preserve">arrange to </w:t>
      </w:r>
      <w:r w:rsidRPr="0044778D">
        <w:t xml:space="preserve">discuss the post, please contact </w:t>
      </w:r>
      <w:r w:rsidR="0044778D" w:rsidRPr="0044778D">
        <w:t>Chris Woodley-Stewart</w:t>
      </w:r>
      <w:r w:rsidRPr="0044778D">
        <w:t xml:space="preserve">, </w:t>
      </w:r>
      <w:r w:rsidR="0044778D" w:rsidRPr="0044778D">
        <w:t>Director,</w:t>
      </w:r>
      <w:r w:rsidRPr="0044778D">
        <w:t xml:space="preserve"> North Pennines </w:t>
      </w:r>
      <w:bookmarkStart w:id="0" w:name="_GoBack"/>
      <w:bookmarkEnd w:id="0"/>
      <w:r w:rsidRPr="0044778D">
        <w:t>AONB Partnership</w:t>
      </w:r>
      <w:r w:rsidR="0069085A">
        <w:t>:</w:t>
      </w:r>
      <w:r w:rsidR="0044778D" w:rsidRPr="0044778D">
        <w:t xml:space="preserve"> </w:t>
      </w:r>
      <w:hyperlink r:id="rId9" w:history="1">
        <w:r w:rsidR="00A705FB" w:rsidRPr="00DD718C">
          <w:rPr>
            <w:rStyle w:val="Hyperlink"/>
          </w:rPr>
          <w:t>chris@northpenninesaonb.org.uk</w:t>
        </w:r>
      </w:hyperlink>
      <w:r w:rsidR="00A705FB">
        <w:t xml:space="preserve"> or Gary Smith, Director of Conservation and Community, Yorkshire Dales National Park Authority</w:t>
      </w:r>
      <w:r w:rsidR="0069085A">
        <w:t>:</w:t>
      </w:r>
      <w:r w:rsidR="00A705FB">
        <w:t xml:space="preserve"> </w:t>
      </w:r>
      <w:hyperlink r:id="rId10" w:history="1">
        <w:r w:rsidR="00391970" w:rsidRPr="009F5CAD">
          <w:rPr>
            <w:rStyle w:val="Hyperlink"/>
          </w:rPr>
          <w:t>gary.smith@yourshiredales.org.uk</w:t>
        </w:r>
      </w:hyperlink>
    </w:p>
    <w:sectPr w:rsidR="005A5B43" w:rsidSect="00A705FB">
      <w:headerReference w:type="default" r:id="rId11"/>
      <w:footerReference w:type="default" r:id="rId12"/>
      <w:pgSz w:w="11906" w:h="16838"/>
      <w:pgMar w:top="1440" w:right="1440" w:bottom="1276" w:left="1440" w:header="708" w:footer="17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916C57" w14:textId="77777777" w:rsidR="00D70AE1" w:rsidRDefault="00D70AE1" w:rsidP="00A35AFA">
      <w:pPr>
        <w:spacing w:after="0" w:line="240" w:lineRule="auto"/>
      </w:pPr>
      <w:r>
        <w:separator/>
      </w:r>
    </w:p>
  </w:endnote>
  <w:endnote w:type="continuationSeparator" w:id="0">
    <w:p w14:paraId="14F5E085" w14:textId="77777777" w:rsidR="00D70AE1" w:rsidRDefault="00D70AE1" w:rsidP="00A35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948F77" w14:textId="3AF2011D" w:rsidR="00A35AFA" w:rsidRDefault="002835F1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7B6B163" wp14:editId="712191FE">
          <wp:simplePos x="0" y="0"/>
          <wp:positionH relativeFrom="column">
            <wp:posOffset>-393238</wp:posOffset>
          </wp:positionH>
          <wp:positionV relativeFrom="paragraph">
            <wp:posOffset>491433</wp:posOffset>
          </wp:positionV>
          <wp:extent cx="2654300" cy="636905"/>
          <wp:effectExtent l="0" t="0" r="0" b="0"/>
          <wp:wrapTight wrapText="bothSides">
            <wp:wrapPolygon edited="0">
              <wp:start x="0" y="0"/>
              <wp:lineTo x="0" y="20674"/>
              <wp:lineTo x="21393" y="20674"/>
              <wp:lineTo x="21393" y="0"/>
              <wp:lineTo x="0" y="0"/>
            </wp:wrapPolygon>
          </wp:wrapTight>
          <wp:docPr id="11" name="Picture 11" descr="A close up of a piece of pap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orthPenn Unesco combined logo CURRE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543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56519C2" wp14:editId="06D78D02">
              <wp:simplePos x="0" y="0"/>
              <wp:positionH relativeFrom="column">
                <wp:posOffset>-410210</wp:posOffset>
              </wp:positionH>
              <wp:positionV relativeFrom="paragraph">
                <wp:posOffset>-2597</wp:posOffset>
              </wp:positionV>
              <wp:extent cx="6693535" cy="360045"/>
              <wp:effectExtent l="0" t="0" r="0" b="1905"/>
              <wp:wrapTight wrapText="bothSides">
                <wp:wrapPolygon edited="0">
                  <wp:start x="0" y="0"/>
                  <wp:lineTo x="0" y="20571"/>
                  <wp:lineTo x="21516" y="20571"/>
                  <wp:lineTo x="21516" y="0"/>
                  <wp:lineTo x="0" y="0"/>
                </wp:wrapPolygon>
              </wp:wrapTight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3535" cy="3600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11B023" w14:textId="3E29BE33" w:rsidR="002148C5" w:rsidRPr="002148C5" w:rsidRDefault="002835F1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Tees Swale: </w:t>
                          </w:r>
                          <w:r w:rsidRPr="002835F1">
                            <w:rPr>
                              <w:i/>
                              <w:iCs/>
                              <w:sz w:val="16"/>
                              <w:szCs w:val="16"/>
                            </w:rPr>
                            <w:t>naturally connected</w:t>
                          </w:r>
                          <w:r w:rsidR="002148C5" w:rsidRPr="002148C5">
                            <w:rPr>
                              <w:sz w:val="16"/>
                              <w:szCs w:val="16"/>
                            </w:rPr>
                            <w:t xml:space="preserve"> is led by the North Pennines AONB Partnership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with the Yorkshire Dales National Park Authority,</w:t>
                          </w:r>
                          <w:r w:rsidR="002148C5" w:rsidRPr="002148C5">
                            <w:rPr>
                              <w:sz w:val="16"/>
                              <w:szCs w:val="16"/>
                            </w:rPr>
                            <w:t xml:space="preserve"> and supported by the National Lottery Heritage Fund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6519C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2.3pt;margin-top:-.2pt;width:527.05pt;height:28.3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" fillcolor="white [3201]" stroked="f" strokeweight=".5pt">
              <v:textbox>
                <w:txbxContent>
                  <w:p w14:paraId="3911B023" w14:textId="3E29BE33" w:rsidR="002148C5" w:rsidRPr="002148C5" w:rsidRDefault="002835F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Tees Swale: </w:t>
                    </w:r>
                    <w:r w:rsidRPr="002835F1">
                      <w:rPr>
                        <w:i/>
                        <w:iCs/>
                        <w:sz w:val="16"/>
                        <w:szCs w:val="16"/>
                      </w:rPr>
                      <w:t>naturally connected</w:t>
                    </w:r>
                    <w:r w:rsidR="002148C5" w:rsidRPr="002148C5">
                      <w:rPr>
                        <w:sz w:val="16"/>
                        <w:szCs w:val="16"/>
                      </w:rPr>
                      <w:t xml:space="preserve"> is led by the North Pennines AONB Partnership</w:t>
                    </w:r>
                    <w:r>
                      <w:rPr>
                        <w:sz w:val="16"/>
                        <w:szCs w:val="16"/>
                      </w:rPr>
                      <w:t xml:space="preserve"> with the Yorkshire Dales National Park Authority,</w:t>
                    </w:r>
                    <w:r w:rsidR="002148C5" w:rsidRPr="002148C5">
                      <w:rPr>
                        <w:sz w:val="16"/>
                        <w:szCs w:val="16"/>
                      </w:rPr>
                      <w:t xml:space="preserve"> and supported by the National Lottery Heritage Fund 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0528" behindDoc="1" locked="0" layoutInCell="1" allowOverlap="1" wp14:anchorId="0D40562E" wp14:editId="39CA4020">
          <wp:simplePos x="0" y="0"/>
          <wp:positionH relativeFrom="margin">
            <wp:posOffset>4429125</wp:posOffset>
          </wp:positionH>
          <wp:positionV relativeFrom="paragraph">
            <wp:posOffset>287251</wp:posOffset>
          </wp:positionV>
          <wp:extent cx="1976120" cy="754380"/>
          <wp:effectExtent l="0" t="0" r="5080" b="7620"/>
          <wp:wrapTight wrapText="bothSides">
            <wp:wrapPolygon edited="0">
              <wp:start x="0" y="0"/>
              <wp:lineTo x="0" y="21273"/>
              <wp:lineTo x="21447" y="21273"/>
              <wp:lineTo x="21447" y="0"/>
              <wp:lineTo x="0" y="0"/>
            </wp:wrapPolygon>
          </wp:wrapTight>
          <wp:docPr id="12" name="Picture 12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NLHLF_Colour_Logo_English_RGB_0_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6120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BE51012" w14:textId="3E692E23" w:rsidR="00A35AFA" w:rsidRDefault="002835F1" w:rsidP="006847AB">
    <w:pPr>
      <w:pStyle w:val="Footer"/>
      <w:tabs>
        <w:tab w:val="clear" w:pos="4513"/>
        <w:tab w:val="clear" w:pos="9026"/>
        <w:tab w:val="left" w:pos="5055"/>
      </w:tabs>
    </w:pPr>
    <w:r>
      <w:rPr>
        <w:noProof/>
      </w:rPr>
      <w:drawing>
        <wp:anchor distT="0" distB="0" distL="114300" distR="114300" simplePos="0" relativeHeight="251672576" behindDoc="1" locked="0" layoutInCell="1" allowOverlap="1" wp14:anchorId="4927CE15" wp14:editId="21AB821F">
          <wp:simplePos x="0" y="0"/>
          <wp:positionH relativeFrom="column">
            <wp:posOffset>2371090</wp:posOffset>
          </wp:positionH>
          <wp:positionV relativeFrom="paragraph">
            <wp:posOffset>5715</wp:posOffset>
          </wp:positionV>
          <wp:extent cx="1540510" cy="603885"/>
          <wp:effectExtent l="0" t="0" r="2540" b="5715"/>
          <wp:wrapTight wrapText="bothSides">
            <wp:wrapPolygon edited="0">
              <wp:start x="0" y="0"/>
              <wp:lineTo x="0" y="21123"/>
              <wp:lineTo x="21369" y="21123"/>
              <wp:lineTo x="21369" y="0"/>
              <wp:lineTo x="0" y="0"/>
            </wp:wrapPolygon>
          </wp:wrapTight>
          <wp:docPr id="13" name="Picture 1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DNPA 5cm_GREEN+ORANGE 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0510" cy="603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5EDC">
      <w:tab/>
    </w:r>
    <w:r w:rsidR="00F95EDC">
      <w:tab/>
    </w:r>
    <w:r w:rsidR="006847AB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4B4EA1" w14:textId="77777777" w:rsidR="00D70AE1" w:rsidRDefault="00D70AE1" w:rsidP="00A35AFA">
      <w:pPr>
        <w:spacing w:after="0" w:line="240" w:lineRule="auto"/>
      </w:pPr>
      <w:r>
        <w:separator/>
      </w:r>
    </w:p>
  </w:footnote>
  <w:footnote w:type="continuationSeparator" w:id="0">
    <w:p w14:paraId="5B6ADE03" w14:textId="77777777" w:rsidR="00D70AE1" w:rsidRDefault="00D70AE1" w:rsidP="00A35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37182" w14:textId="47FD6511" w:rsidR="00A35AFA" w:rsidRDefault="002835F1" w:rsidP="0069085A">
    <w:pPr>
      <w:pStyle w:val="Header"/>
      <w:tabs>
        <w:tab w:val="clear" w:pos="4513"/>
        <w:tab w:val="clear" w:pos="9026"/>
        <w:tab w:val="left" w:pos="3780"/>
      </w:tabs>
      <w:jc w:val="cent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5C48797F" wp14:editId="47E27080">
          <wp:simplePos x="0" y="0"/>
          <wp:positionH relativeFrom="margin">
            <wp:align>center</wp:align>
          </wp:positionH>
          <wp:positionV relativeFrom="paragraph">
            <wp:posOffset>-453209</wp:posOffset>
          </wp:positionV>
          <wp:extent cx="875030" cy="917575"/>
          <wp:effectExtent l="0" t="0" r="1270" b="0"/>
          <wp:wrapTight wrapText="bothSides">
            <wp:wrapPolygon edited="0">
              <wp:start x="0" y="0"/>
              <wp:lineTo x="0" y="21077"/>
              <wp:lineTo x="21161" y="21077"/>
              <wp:lineTo x="21161" y="0"/>
              <wp:lineTo x="0" y="0"/>
            </wp:wrapPolygon>
          </wp:wrapTight>
          <wp:docPr id="10" name="Picture 10" descr="A picture containing umbrella, shi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EES-SWALE-Logo-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5030" cy="917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E6B042" w14:textId="7BF2F0AE" w:rsidR="00F95EDC" w:rsidRDefault="00F95EDC" w:rsidP="006847AB">
    <w:pPr>
      <w:pStyle w:val="Header"/>
      <w:tabs>
        <w:tab w:val="clear" w:pos="4513"/>
        <w:tab w:val="clear" w:pos="9026"/>
        <w:tab w:val="left" w:pos="3780"/>
      </w:tabs>
    </w:pPr>
  </w:p>
  <w:p w14:paraId="641C28CF" w14:textId="4D3A604D" w:rsidR="00F95EDC" w:rsidRDefault="00F95EDC" w:rsidP="006847AB">
    <w:pPr>
      <w:pStyle w:val="Header"/>
      <w:tabs>
        <w:tab w:val="clear" w:pos="4513"/>
        <w:tab w:val="clear" w:pos="9026"/>
        <w:tab w:val="left" w:pos="37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550B2"/>
    <w:multiLevelType w:val="hybridMultilevel"/>
    <w:tmpl w:val="48BCD812"/>
    <w:lvl w:ilvl="0" w:tplc="B0B6DC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AFA"/>
    <w:rsid w:val="00036768"/>
    <w:rsid w:val="000D2CC1"/>
    <w:rsid w:val="002148C5"/>
    <w:rsid w:val="0023722D"/>
    <w:rsid w:val="002835F1"/>
    <w:rsid w:val="00391970"/>
    <w:rsid w:val="0044778D"/>
    <w:rsid w:val="004B5A65"/>
    <w:rsid w:val="004C5CBA"/>
    <w:rsid w:val="00526F70"/>
    <w:rsid w:val="005A5B43"/>
    <w:rsid w:val="006847AB"/>
    <w:rsid w:val="0069085A"/>
    <w:rsid w:val="006E6AF0"/>
    <w:rsid w:val="0075024B"/>
    <w:rsid w:val="0093354F"/>
    <w:rsid w:val="009940EE"/>
    <w:rsid w:val="00A35AFA"/>
    <w:rsid w:val="00A705FB"/>
    <w:rsid w:val="00B50B61"/>
    <w:rsid w:val="00BB7C5A"/>
    <w:rsid w:val="00CD7756"/>
    <w:rsid w:val="00D44E2F"/>
    <w:rsid w:val="00D64F93"/>
    <w:rsid w:val="00D70AE1"/>
    <w:rsid w:val="00D71B9F"/>
    <w:rsid w:val="00DB10B1"/>
    <w:rsid w:val="00DF7CAF"/>
    <w:rsid w:val="00EB09C8"/>
    <w:rsid w:val="00EB67B7"/>
    <w:rsid w:val="00F817F2"/>
    <w:rsid w:val="00F95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D5566C"/>
  <w15:chartTrackingRefBased/>
  <w15:docId w15:val="{02134029-E8AA-479D-A541-E434CCC8F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5A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35A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5AFA"/>
  </w:style>
  <w:style w:type="paragraph" w:styleId="Footer">
    <w:name w:val="footer"/>
    <w:basedOn w:val="Normal"/>
    <w:link w:val="FooterChar"/>
    <w:uiPriority w:val="99"/>
    <w:unhideWhenUsed/>
    <w:rsid w:val="00A35A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5AFA"/>
  </w:style>
  <w:style w:type="character" w:styleId="Hyperlink">
    <w:name w:val="Hyperlink"/>
    <w:basedOn w:val="DefaultParagraphFont"/>
    <w:uiPriority w:val="99"/>
    <w:unhideWhenUsed/>
    <w:rsid w:val="00F817F2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817F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05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07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rtheastjobs.org.uk/job/Tees_Swale_Programme_Manager/198844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gary.smith@yourshiredales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ris@northpenninesaonb.org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8A0BC-B957-4CAA-8E9B-F8545F402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Wright</dc:creator>
  <cp:keywords/>
  <dc:description/>
  <cp:lastModifiedBy>Chris Woodley-Stewart</cp:lastModifiedBy>
  <cp:revision>7</cp:revision>
  <cp:lastPrinted>2020-06-09T14:02:00Z</cp:lastPrinted>
  <dcterms:created xsi:type="dcterms:W3CDTF">2020-07-15T13:32:00Z</dcterms:created>
  <dcterms:modified xsi:type="dcterms:W3CDTF">2020-08-04T08:35:00Z</dcterms:modified>
</cp:coreProperties>
</file>